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EC29" w14:textId="77777777" w:rsidR="00B615DF" w:rsidRPr="00B615DF" w:rsidRDefault="00B615DF" w:rsidP="00B615DF">
      <w:pPr>
        <w:rPr>
          <w:b/>
          <w:bCs/>
        </w:rPr>
      </w:pPr>
      <w:r w:rsidRPr="00B615DF">
        <w:rPr>
          <w:b/>
          <w:bCs/>
        </w:rPr>
        <w:t>Simulación de Entrevista Técnica (nivel senior – dura)</w:t>
      </w:r>
    </w:p>
    <w:p w14:paraId="10E0A18F" w14:textId="27D22EC7" w:rsidR="00B615DF" w:rsidRPr="001E1A58" w:rsidRDefault="00B615DF" w:rsidP="00B615DF">
      <w:pPr>
        <w:rPr>
          <w:b/>
          <w:bCs/>
        </w:rPr>
      </w:pPr>
      <w:r w:rsidRPr="00B615DF">
        <w:rPr>
          <w:b/>
          <w:bCs/>
        </w:rPr>
        <w:t>Pregunta 1</w:t>
      </w:r>
      <w:r w:rsidR="001E1A58">
        <w:rPr>
          <w:b/>
          <w:bCs/>
        </w:rPr>
        <w:t xml:space="preserve">                </w:t>
      </w:r>
      <w:r w:rsidRPr="00B615DF">
        <w:rPr>
          <w:b/>
          <w:bCs/>
        </w:rPr>
        <w:t>¿Por dónde comenzaría una implementación ITIL 4?</w:t>
      </w:r>
    </w:p>
    <w:p w14:paraId="14A2B581" w14:textId="77777777" w:rsidR="00B615DF" w:rsidRPr="00B615DF" w:rsidRDefault="00B615DF" w:rsidP="00B615DF">
      <w:r w:rsidRPr="00B615DF">
        <w:rPr>
          <w:b/>
          <w:bCs/>
        </w:rPr>
        <w:t>Respuesta esperada (modelo):</w:t>
      </w:r>
    </w:p>
    <w:p w14:paraId="1983CFC8" w14:textId="0E10C00B" w:rsidR="00B615DF" w:rsidRPr="00B615DF" w:rsidRDefault="00B615DF" w:rsidP="00B615DF">
      <w:r w:rsidRPr="00B615DF">
        <w:t>“Comienzo por un diagnóstico de madurez alineado al negocio. ITIL no se implementa completo, se prioriza según dolor operativo. Normalmente parto por Incident, Request y Change, porque ahí está el impacto directo en continuidad del servicio.”</w:t>
      </w:r>
    </w:p>
    <w:p w14:paraId="1C789E57" w14:textId="3C5CD09F" w:rsidR="00B615DF" w:rsidRPr="00B615DF" w:rsidRDefault="00B615DF" w:rsidP="00B615DF">
      <w:r w:rsidRPr="00B615DF">
        <w:rPr>
          <w:b/>
          <w:bCs/>
        </w:rPr>
        <w:t>Pregunta 2</w:t>
      </w:r>
      <w:r w:rsidR="001E1A58">
        <w:rPr>
          <w:b/>
          <w:bCs/>
        </w:rPr>
        <w:t xml:space="preserve">    </w:t>
      </w:r>
      <w:r w:rsidRPr="00B615DF">
        <w:rPr>
          <w:b/>
          <w:bCs/>
        </w:rPr>
        <w:t>¿Cómo evita que ITIL se transforme en burocracia?</w:t>
      </w:r>
    </w:p>
    <w:p w14:paraId="5A5F2B2C" w14:textId="77777777" w:rsidR="00B615DF" w:rsidRPr="00B615DF" w:rsidRDefault="00B615DF" w:rsidP="00B615DF">
      <w:r w:rsidRPr="00B615DF">
        <w:rPr>
          <w:b/>
          <w:bCs/>
        </w:rPr>
        <w:t>Respuesta:</w:t>
      </w:r>
    </w:p>
    <w:p w14:paraId="22CD458E" w14:textId="7ADA2EBD" w:rsidR="00B615DF" w:rsidRPr="00B615DF" w:rsidRDefault="00B615DF" w:rsidP="00B615DF">
      <w:r w:rsidRPr="00B615DF">
        <w:t>“Diseñando procesos mínimos viables, con foco en valor. Documentación corta, roles claros y métricas útiles. Si el proceso no ayuda a operar mejor, se elimina.”</w:t>
      </w:r>
    </w:p>
    <w:p w14:paraId="601841B1" w14:textId="4B81E6E9" w:rsidR="00B615DF" w:rsidRPr="00B615DF" w:rsidRDefault="00B615DF" w:rsidP="00B615DF">
      <w:r w:rsidRPr="00B615DF">
        <w:rPr>
          <w:b/>
          <w:bCs/>
        </w:rPr>
        <w:t>Pregunta 3</w:t>
      </w:r>
      <w:r w:rsidR="001E1A58">
        <w:rPr>
          <w:b/>
          <w:bCs/>
        </w:rPr>
        <w:t xml:space="preserve">            </w:t>
      </w:r>
      <w:r w:rsidRPr="00B615DF">
        <w:rPr>
          <w:b/>
          <w:bCs/>
        </w:rPr>
        <w:t>¿Qué diferencia ITIL 4 de ITIL v3 en la práctica?</w:t>
      </w:r>
    </w:p>
    <w:p w14:paraId="1D9D1558" w14:textId="77777777" w:rsidR="00B615DF" w:rsidRPr="00B615DF" w:rsidRDefault="00B615DF" w:rsidP="00B615DF">
      <w:r w:rsidRPr="00B615DF">
        <w:rPr>
          <w:b/>
          <w:bCs/>
        </w:rPr>
        <w:t>Respuesta:</w:t>
      </w:r>
    </w:p>
    <w:p w14:paraId="31AE7CD3" w14:textId="032625F3" w:rsidR="00B615DF" w:rsidRPr="00B615DF" w:rsidRDefault="00B615DF" w:rsidP="00B615DF">
      <w:r w:rsidRPr="00B615DF">
        <w:t>“ITIL 4 pasa de procesos rígidos a prácticas flexibles, integrando agilidad, DevOps y mejora continua. El foco deja de ser el proceso y pasa a ser la co-creación de valor.”</w:t>
      </w:r>
    </w:p>
    <w:p w14:paraId="6AC83146" w14:textId="48E48B26" w:rsidR="00B615DF" w:rsidRPr="00B615DF" w:rsidRDefault="00B615DF" w:rsidP="00B615DF">
      <w:r w:rsidRPr="00B615DF">
        <w:rPr>
          <w:b/>
          <w:bCs/>
        </w:rPr>
        <w:t xml:space="preserve"> Pregunta 4</w:t>
      </w:r>
      <w:r w:rsidR="001E1A58">
        <w:rPr>
          <w:b/>
          <w:bCs/>
        </w:rPr>
        <w:t xml:space="preserve">        </w:t>
      </w:r>
      <w:r w:rsidRPr="00B615DF">
        <w:rPr>
          <w:b/>
          <w:bCs/>
        </w:rPr>
        <w:t>¿Cómo conecta ITIL con ISO 20000?</w:t>
      </w:r>
    </w:p>
    <w:p w14:paraId="1D172A1E" w14:textId="77777777" w:rsidR="00B615DF" w:rsidRPr="00B615DF" w:rsidRDefault="00B615DF" w:rsidP="00B615DF">
      <w:r w:rsidRPr="00B615DF">
        <w:rPr>
          <w:b/>
          <w:bCs/>
        </w:rPr>
        <w:t>Respuesta:</w:t>
      </w:r>
    </w:p>
    <w:p w14:paraId="44B91B64" w14:textId="11E7D858" w:rsidR="00B615DF" w:rsidRPr="00B615DF" w:rsidRDefault="00B615DF" w:rsidP="00B615DF">
      <w:r w:rsidRPr="00B615DF">
        <w:t xml:space="preserve">“ITIL define el </w:t>
      </w:r>
      <w:r w:rsidRPr="00B615DF">
        <w:rPr>
          <w:i/>
          <w:iCs/>
        </w:rPr>
        <w:t>cómo operar bien</w:t>
      </w:r>
      <w:r w:rsidRPr="00B615DF">
        <w:t xml:space="preserve">, ISO 20000 define el </w:t>
      </w:r>
      <w:r w:rsidRPr="00B615DF">
        <w:rPr>
          <w:i/>
          <w:iCs/>
        </w:rPr>
        <w:t>cómo demostrarlo</w:t>
      </w:r>
      <w:r w:rsidRPr="00B615DF">
        <w:t>. Primero estabilizo la operación con ITIL y luego formalizo lo necesario para cumplir la norma.”</w:t>
      </w:r>
    </w:p>
    <w:p w14:paraId="5B3E9D03" w14:textId="23FD3BC2" w:rsidR="00B615DF" w:rsidRPr="00B615DF" w:rsidRDefault="00B615DF" w:rsidP="00B615DF">
      <w:r w:rsidRPr="00B615DF">
        <w:rPr>
          <w:b/>
          <w:bCs/>
        </w:rPr>
        <w:t xml:space="preserve"> Pregunta 5 (trampa clásica)</w:t>
      </w:r>
      <w:r w:rsidR="001E1A58">
        <w:rPr>
          <w:b/>
          <w:bCs/>
        </w:rPr>
        <w:t xml:space="preserve">     </w:t>
      </w:r>
      <w:r w:rsidRPr="00B615DF">
        <w:rPr>
          <w:b/>
          <w:bCs/>
        </w:rPr>
        <w:t>¿Empieza por la CMDB?</w:t>
      </w:r>
    </w:p>
    <w:p w14:paraId="0C1A6EF5" w14:textId="77777777" w:rsidR="00B615DF" w:rsidRPr="00B615DF" w:rsidRDefault="00B615DF" w:rsidP="00B615DF">
      <w:r w:rsidRPr="00B615DF">
        <w:rPr>
          <w:b/>
          <w:bCs/>
        </w:rPr>
        <w:t>Respuesta correcta:</w:t>
      </w:r>
    </w:p>
    <w:p w14:paraId="6A62E238" w14:textId="0A8ED0C6" w:rsidR="00B615DF" w:rsidRPr="00B615DF" w:rsidRDefault="00B615DF" w:rsidP="00B615DF">
      <w:r w:rsidRPr="00B615DF">
        <w:t>“No. La CMDB se construye cuando los procesos están maduros. Hacerla antes es llenar un cementerio de datos.”</w:t>
      </w:r>
    </w:p>
    <w:p w14:paraId="6E8D7D0C" w14:textId="44EA4091" w:rsidR="00B615DF" w:rsidRPr="00B615DF" w:rsidRDefault="00B615DF" w:rsidP="00B615DF">
      <w:pPr>
        <w:rPr>
          <w:b/>
          <w:bCs/>
        </w:rPr>
      </w:pPr>
      <w:r w:rsidRPr="00B615DF">
        <w:rPr>
          <w:b/>
          <w:bCs/>
        </w:rPr>
        <w:t>Mensaje final (clave en entrevistas)</w:t>
      </w:r>
    </w:p>
    <w:p w14:paraId="4503151E" w14:textId="77777777" w:rsidR="00B615DF" w:rsidRPr="00B615DF" w:rsidRDefault="00B615DF" w:rsidP="00B615DF">
      <w:r w:rsidRPr="00B615DF">
        <w:rPr>
          <w:i/>
          <w:iCs/>
        </w:rPr>
        <w:t>“ITIL no es un fin, es un medio. Si no mejora la operación, no sirve.”</w:t>
      </w:r>
    </w:p>
    <w:p w14:paraId="08E3F9A2" w14:textId="77777777" w:rsidR="00025809" w:rsidRDefault="00025809"/>
    <w:sectPr w:rsidR="00025809" w:rsidSect="001E1A58">
      <w:pgSz w:w="12240" w:h="15840"/>
      <w:pgMar w:top="8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DF"/>
    <w:rsid w:val="00025809"/>
    <w:rsid w:val="00094705"/>
    <w:rsid w:val="000B30C4"/>
    <w:rsid w:val="001E1A58"/>
    <w:rsid w:val="00541185"/>
    <w:rsid w:val="00B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84F5"/>
  <w15:chartTrackingRefBased/>
  <w15:docId w15:val="{13DBCF3F-513D-4D56-B05A-6F6C3818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5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5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5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5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5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5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5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5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5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5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Rodriguez</dc:creator>
  <cp:keywords/>
  <dc:description/>
  <cp:lastModifiedBy>Luis Rodriguez</cp:lastModifiedBy>
  <cp:revision>2</cp:revision>
  <dcterms:created xsi:type="dcterms:W3CDTF">2026-01-24T23:34:00Z</dcterms:created>
  <dcterms:modified xsi:type="dcterms:W3CDTF">2026-01-24T23:36:00Z</dcterms:modified>
</cp:coreProperties>
</file>